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D15" w14:textId="77777777" w:rsidR="00CE45B7" w:rsidRDefault="00CE45B7" w:rsidP="00CE45B7">
      <w:pPr>
        <w:jc w:val="center"/>
      </w:pPr>
    </w:p>
    <w:p w14:paraId="7F352B8B" w14:textId="77777777" w:rsidR="00CE45B7" w:rsidRDefault="00CE45B7" w:rsidP="00CE45B7">
      <w:pPr>
        <w:jc w:val="center"/>
      </w:pPr>
    </w:p>
    <w:p w14:paraId="312B3A00" w14:textId="77777777" w:rsidR="00CE45B7" w:rsidRDefault="00CE45B7" w:rsidP="00CE45B7">
      <w:pPr>
        <w:jc w:val="center"/>
      </w:pPr>
    </w:p>
    <w:p w14:paraId="7D70B351" w14:textId="35D46B75" w:rsidR="002F2C98" w:rsidRDefault="00CE45B7" w:rsidP="00CE45B7">
      <w:pPr>
        <w:jc w:val="center"/>
      </w:pPr>
      <w:r>
        <w:t>ΕΝΑΡΞΗ ΜΑΘΗΜΑΤΩΝ ΣΤΗ ΒΙΟΦΑΡΜΑΚΕΥΤΙΚΗ – ΦΑΡΜΑΚΙΝΗΤΙΚΉ Ι</w:t>
      </w:r>
    </w:p>
    <w:p w14:paraId="47777CB0" w14:textId="20B3AA36" w:rsidR="00CE45B7" w:rsidRDefault="00CE45B7" w:rsidP="00CE45B7">
      <w:pPr>
        <w:jc w:val="center"/>
      </w:pPr>
      <w:r>
        <w:t>ΑΚΑΔΗΜΑΪΚΟΥ ΕΤΟΥΣ 2026-2027</w:t>
      </w:r>
    </w:p>
    <w:p w14:paraId="315AEBFC" w14:textId="77777777" w:rsidR="00CE45B7" w:rsidRDefault="00CE45B7"/>
    <w:p w14:paraId="21BC49AF" w14:textId="77777777" w:rsidR="00CE45B7" w:rsidRDefault="00CE45B7"/>
    <w:p w14:paraId="395C9D61" w14:textId="694C4758" w:rsidR="00CE45B7" w:rsidRPr="00CE45B7" w:rsidRDefault="00CE45B7" w:rsidP="00CE45B7">
      <w:pPr>
        <w:jc w:val="center"/>
        <w:rPr>
          <w:sz w:val="28"/>
          <w:szCs w:val="28"/>
        </w:rPr>
      </w:pPr>
      <w:r w:rsidRPr="00CE45B7">
        <w:rPr>
          <w:sz w:val="28"/>
          <w:szCs w:val="28"/>
        </w:rPr>
        <w:t xml:space="preserve">ΑΝΑΚΟΙΝΩΝΕΤΑΙ ΟΤΙ ΤΑ ΜΑΘΗΜΑΤΑ </w:t>
      </w:r>
      <w:r>
        <w:rPr>
          <w:sz w:val="28"/>
          <w:szCs w:val="28"/>
        </w:rPr>
        <w:t xml:space="preserve">ΤΗΣ </w:t>
      </w:r>
      <w:r w:rsidRPr="00CE45B7">
        <w:rPr>
          <w:sz w:val="28"/>
          <w:szCs w:val="28"/>
        </w:rPr>
        <w:t xml:space="preserve"> ΒΙΟΦΑΡΜΑΚΕΥΤΙΚΗΣ-ΦΑΡΜΑΚΟΚΙΝΗΤΙΚΗΣ Ι ΤΟΥ ΤΡΕΧΟΝΤΟΣ ΑΚΑΔΗΜΑΪΚΟΥ ΕΤΟΥΣ ΘΑ ΞΕΚΙΝΗΣΟΥΝ ΤΗΝ ΤΕΤΑΡΤΗ 30 ΣΕΠΤΕΜΒΡΙΟΥ 2026 ΚΑΙ ΩΡΑ 09¨15 ΣΤΗΝ ΑΙΘΟΥΣΑ Δ7.</w:t>
      </w:r>
    </w:p>
    <w:p w14:paraId="6BD1C161" w14:textId="5125DD9E" w:rsidR="00CE45B7" w:rsidRPr="00CE45B7" w:rsidRDefault="00CE45B7" w:rsidP="00CE45B7">
      <w:pPr>
        <w:jc w:val="center"/>
        <w:rPr>
          <w:sz w:val="28"/>
          <w:szCs w:val="28"/>
        </w:rPr>
      </w:pPr>
      <w:r w:rsidRPr="00CE45B7">
        <w:rPr>
          <w:sz w:val="28"/>
          <w:szCs w:val="28"/>
        </w:rPr>
        <w:t>Η ΟΛΟΚΛΗΡΩΣΗ ΤΩΝ ΜΑΘΗΜΑΤΩΝ ΤΟΥ ΕΞΑΜΗΝΟΥ ΕΧΕΙ ΠΡΟΓΡΑΜΜΑΤΙΣΤΕΙ ΤΗΝ ΤΕΤΑΡΤΗ 13 ΙΑΝΟΥΑΡΙΟΥ 2027</w:t>
      </w:r>
    </w:p>
    <w:sectPr w:rsidR="00CE45B7" w:rsidRPr="00CE45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FE"/>
    <w:rsid w:val="002F2C98"/>
    <w:rsid w:val="009B6BFE"/>
    <w:rsid w:val="00CE45B7"/>
    <w:rsid w:val="00FA7532"/>
    <w:rsid w:val="00FF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3881C"/>
  <w15:chartTrackingRefBased/>
  <w15:docId w15:val="{6CFA3A1D-CA89-4714-9A49-4B8F9D3F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B6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B6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B6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B6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B6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B6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B6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B6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B6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B6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B6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B6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B6BF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B6BF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B6BF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B6BF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B6BF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B6B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B6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B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B6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B6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B6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B6BF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B6BF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B6BF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B6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B6BF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B6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304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Liapi</dc:creator>
  <cp:keywords/>
  <dc:description/>
  <cp:lastModifiedBy>Stefania Liapi</cp:lastModifiedBy>
  <cp:revision>2</cp:revision>
  <dcterms:created xsi:type="dcterms:W3CDTF">2026-09-21T11:36:00Z</dcterms:created>
  <dcterms:modified xsi:type="dcterms:W3CDTF">2026-09-21T11:43:00Z</dcterms:modified>
</cp:coreProperties>
</file>